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CD0960" w14:textId="6040BAC6" w:rsidR="008E41FC" w:rsidRDefault="008E41FC" w:rsidP="008E41FC">
      <w:pPr>
        <w:shd w:val="clear" w:color="auto" w:fill="FFFFFF"/>
        <w:textAlignment w:val="baseline"/>
        <w:outlineLvl w:val="1"/>
        <w:rPr>
          <w:rFonts w:eastAsia="Times New Roman" w:cs="Arial"/>
          <w:b/>
          <w:bCs/>
          <w:color w:val="EA6E07"/>
          <w:sz w:val="28"/>
          <w:szCs w:val="28"/>
        </w:rPr>
      </w:pPr>
      <w:r w:rsidRPr="008E41FC">
        <w:rPr>
          <w:rFonts w:eastAsia="Times New Roman" w:cs="Arial"/>
          <w:b/>
          <w:bCs/>
          <w:color w:val="EA6E07"/>
          <w:sz w:val="28"/>
          <w:szCs w:val="28"/>
        </w:rPr>
        <w:t>Department Planning</w:t>
      </w:r>
    </w:p>
    <w:p w14:paraId="2E4A38F7" w14:textId="77777777" w:rsidR="008E41FC" w:rsidRPr="008E41FC" w:rsidRDefault="008E41FC" w:rsidP="008E41FC">
      <w:pPr>
        <w:shd w:val="clear" w:color="auto" w:fill="FFFFFF"/>
        <w:textAlignment w:val="baseline"/>
        <w:outlineLvl w:val="1"/>
        <w:rPr>
          <w:rFonts w:eastAsia="Times New Roman" w:cs="Arial"/>
          <w:b/>
          <w:bCs/>
          <w:color w:val="EA6E07"/>
          <w:sz w:val="28"/>
          <w:szCs w:val="28"/>
        </w:rPr>
      </w:pPr>
    </w:p>
    <w:p w14:paraId="10EDA2B0" w14:textId="55F097C2" w:rsidR="008E41FC" w:rsidRDefault="008E41FC" w:rsidP="008E41FC">
      <w:pPr>
        <w:shd w:val="clear" w:color="auto" w:fill="FFFFFF"/>
        <w:textAlignment w:val="baseline"/>
        <w:rPr>
          <w:rFonts w:eastAsia="Times New Roman" w:cs="Times New Roman"/>
          <w:color w:val="000000"/>
        </w:rPr>
      </w:pPr>
      <w:r w:rsidRPr="008E41FC">
        <w:rPr>
          <w:rFonts w:eastAsia="Times New Roman" w:cs="Times New Roman"/>
          <w:color w:val="000000"/>
        </w:rPr>
        <w:t xml:space="preserve">The annual Department Planning process provides an opportunity for </w:t>
      </w:r>
      <w:r>
        <w:rPr>
          <w:rFonts w:eastAsia="Times New Roman" w:cs="Times New Roman"/>
          <w:color w:val="000000"/>
        </w:rPr>
        <w:t>deans,</w:t>
      </w:r>
      <w:r w:rsidRPr="008E41FC">
        <w:rPr>
          <w:rFonts w:eastAsia="Times New Roman" w:cs="Times New Roman"/>
          <w:color w:val="000000"/>
        </w:rPr>
        <w:t xml:space="preserve"> managers, faculty and staff to reflect on performance relative to department (program review) and college-wide strategic goals and objectives. It provides an organizational structure for departments to engage in meaningful conversations about program performance, make plans for continued improvement, and assess results.</w:t>
      </w:r>
    </w:p>
    <w:p w14:paraId="09FABE7A" w14:textId="77777777" w:rsidR="008E41FC" w:rsidRPr="008E41FC" w:rsidRDefault="008E41FC" w:rsidP="008E41FC">
      <w:pPr>
        <w:shd w:val="clear" w:color="auto" w:fill="FFFFFF"/>
        <w:textAlignment w:val="baseline"/>
        <w:rPr>
          <w:rFonts w:eastAsia="Times New Roman" w:cs="Times New Roman"/>
          <w:color w:val="000000"/>
        </w:rPr>
      </w:pPr>
    </w:p>
    <w:p w14:paraId="0786E254" w14:textId="77777777" w:rsidR="008E41FC" w:rsidRPr="008E41FC" w:rsidRDefault="008E41FC" w:rsidP="008E41FC">
      <w:pPr>
        <w:shd w:val="clear" w:color="auto" w:fill="FFFFFF"/>
        <w:textAlignment w:val="baseline"/>
        <w:rPr>
          <w:rFonts w:eastAsia="Times New Roman" w:cs="Times New Roman"/>
          <w:color w:val="000000"/>
        </w:rPr>
      </w:pPr>
      <w:r w:rsidRPr="008E41FC">
        <w:rPr>
          <w:rFonts w:eastAsia="Times New Roman" w:cs="Times New Roman"/>
          <w:color w:val="000000"/>
        </w:rPr>
        <w:t>Outcomes of the annual process include identification of meaningful trends/data points, a report on progress toward department goals, establishment of goals for the coming year(s), and project and resource planning, with Vice Presidents throughout the process.</w:t>
      </w:r>
    </w:p>
    <w:p w14:paraId="48C23928" w14:textId="77777777" w:rsidR="008E41FC" w:rsidRDefault="008E41FC" w:rsidP="008E41FC">
      <w:pPr>
        <w:shd w:val="clear" w:color="auto" w:fill="FFFFFF"/>
        <w:textAlignment w:val="baseline"/>
        <w:outlineLvl w:val="1"/>
        <w:rPr>
          <w:rFonts w:eastAsia="Times New Roman" w:cs="Arial"/>
          <w:b/>
          <w:bCs/>
          <w:color w:val="EA6E07"/>
          <w:sz w:val="28"/>
          <w:szCs w:val="28"/>
        </w:rPr>
      </w:pPr>
    </w:p>
    <w:p w14:paraId="5CA56052" w14:textId="1F6967D2" w:rsidR="008E41FC" w:rsidRDefault="008E41FC" w:rsidP="008E41FC">
      <w:pPr>
        <w:shd w:val="clear" w:color="auto" w:fill="FFFFFF"/>
        <w:textAlignment w:val="baseline"/>
        <w:outlineLvl w:val="1"/>
        <w:rPr>
          <w:rFonts w:eastAsia="Times New Roman" w:cs="Arial"/>
          <w:b/>
          <w:bCs/>
          <w:color w:val="EA6E07"/>
          <w:sz w:val="24"/>
          <w:szCs w:val="24"/>
        </w:rPr>
      </w:pPr>
      <w:r w:rsidRPr="008E41FC">
        <w:rPr>
          <w:rFonts w:eastAsia="Times New Roman" w:cs="Arial"/>
          <w:b/>
          <w:bCs/>
          <w:color w:val="EA6E07"/>
          <w:sz w:val="24"/>
          <w:szCs w:val="24"/>
        </w:rPr>
        <w:t>Department Planning Principles</w:t>
      </w:r>
    </w:p>
    <w:p w14:paraId="29C09950" w14:textId="77777777" w:rsidR="008E41FC" w:rsidRPr="008E41FC" w:rsidRDefault="008E41FC" w:rsidP="008E41FC">
      <w:pPr>
        <w:shd w:val="clear" w:color="auto" w:fill="FFFFFF"/>
        <w:textAlignment w:val="baseline"/>
        <w:outlineLvl w:val="1"/>
        <w:rPr>
          <w:rFonts w:eastAsia="Times New Roman" w:cs="Arial"/>
          <w:b/>
          <w:bCs/>
          <w:color w:val="EA6E07"/>
          <w:sz w:val="24"/>
          <w:szCs w:val="24"/>
        </w:rPr>
      </w:pPr>
    </w:p>
    <w:p w14:paraId="4F6CFF48" w14:textId="77777777" w:rsidR="008E41FC" w:rsidRPr="008E41FC" w:rsidRDefault="008E41FC" w:rsidP="008E41FC">
      <w:pPr>
        <w:pStyle w:val="ListParagraph"/>
        <w:numPr>
          <w:ilvl w:val="0"/>
          <w:numId w:val="12"/>
        </w:numPr>
        <w:shd w:val="clear" w:color="auto" w:fill="FFFFFF"/>
        <w:ind w:left="360"/>
        <w:textAlignment w:val="baseline"/>
        <w:rPr>
          <w:rFonts w:eastAsia="Times New Roman" w:cs="Times New Roman"/>
          <w:color w:val="000000"/>
        </w:rPr>
      </w:pPr>
      <w:r w:rsidRPr="008E41FC">
        <w:rPr>
          <w:rFonts w:eastAsia="Times New Roman" w:cs="Times New Roman"/>
          <w:color w:val="000000"/>
        </w:rPr>
        <w:t>Holistic, strategic approach to program improvement</w:t>
      </w:r>
    </w:p>
    <w:p w14:paraId="238A50AA" w14:textId="77777777" w:rsidR="008E41FC" w:rsidRPr="008E41FC" w:rsidRDefault="008E41FC" w:rsidP="008E41FC">
      <w:pPr>
        <w:pStyle w:val="ListParagraph"/>
        <w:numPr>
          <w:ilvl w:val="0"/>
          <w:numId w:val="12"/>
        </w:numPr>
        <w:shd w:val="clear" w:color="auto" w:fill="FFFFFF"/>
        <w:ind w:left="360"/>
        <w:textAlignment w:val="baseline"/>
        <w:rPr>
          <w:rFonts w:eastAsia="Times New Roman" w:cs="Times New Roman"/>
          <w:color w:val="000000"/>
        </w:rPr>
      </w:pPr>
      <w:r w:rsidRPr="008E41FC">
        <w:rPr>
          <w:rFonts w:eastAsia="Times New Roman" w:cs="Times New Roman"/>
          <w:color w:val="000000"/>
        </w:rPr>
        <w:t>Value lies in the process, not the product</w:t>
      </w:r>
    </w:p>
    <w:p w14:paraId="0C4545A1" w14:textId="77777777" w:rsidR="008E41FC" w:rsidRPr="008E41FC" w:rsidRDefault="008E41FC" w:rsidP="008E41FC">
      <w:pPr>
        <w:pStyle w:val="ListParagraph"/>
        <w:numPr>
          <w:ilvl w:val="0"/>
          <w:numId w:val="12"/>
        </w:numPr>
        <w:shd w:val="clear" w:color="auto" w:fill="FFFFFF"/>
        <w:ind w:left="360"/>
        <w:textAlignment w:val="baseline"/>
        <w:rPr>
          <w:rFonts w:eastAsia="Times New Roman" w:cs="Times New Roman"/>
          <w:color w:val="000000"/>
        </w:rPr>
      </w:pPr>
      <w:r w:rsidRPr="008E41FC">
        <w:rPr>
          <w:rFonts w:eastAsia="Times New Roman" w:cs="Times New Roman"/>
          <w:color w:val="000000"/>
        </w:rPr>
        <w:t>Broad, regular engagement and dialogue (dept. faculty &amp; staff, dean/director, ED/VP)</w:t>
      </w:r>
    </w:p>
    <w:p w14:paraId="588CE9FC" w14:textId="77777777" w:rsidR="008E41FC" w:rsidRPr="008E41FC" w:rsidRDefault="008E41FC" w:rsidP="008E41FC">
      <w:pPr>
        <w:pStyle w:val="ListParagraph"/>
        <w:numPr>
          <w:ilvl w:val="0"/>
          <w:numId w:val="12"/>
        </w:numPr>
        <w:shd w:val="clear" w:color="auto" w:fill="FFFFFF"/>
        <w:ind w:left="360"/>
        <w:textAlignment w:val="baseline"/>
        <w:rPr>
          <w:rFonts w:eastAsia="Times New Roman" w:cs="Times New Roman"/>
          <w:color w:val="000000"/>
        </w:rPr>
      </w:pPr>
      <w:r w:rsidRPr="008E41FC">
        <w:rPr>
          <w:rFonts w:eastAsia="Times New Roman" w:cs="Times New Roman"/>
          <w:color w:val="000000"/>
        </w:rPr>
        <w:t>Balance of consistent frameworks and flexibility</w:t>
      </w:r>
    </w:p>
    <w:p w14:paraId="30F940BD" w14:textId="77777777" w:rsidR="008E41FC" w:rsidRPr="008E41FC" w:rsidRDefault="008E41FC" w:rsidP="008E41FC">
      <w:pPr>
        <w:pStyle w:val="ListParagraph"/>
        <w:numPr>
          <w:ilvl w:val="0"/>
          <w:numId w:val="12"/>
        </w:numPr>
        <w:shd w:val="clear" w:color="auto" w:fill="FFFFFF"/>
        <w:ind w:left="360"/>
        <w:textAlignment w:val="baseline"/>
        <w:rPr>
          <w:rFonts w:eastAsia="Times New Roman" w:cs="Times New Roman"/>
          <w:color w:val="000000"/>
        </w:rPr>
      </w:pPr>
      <w:r w:rsidRPr="008E41FC">
        <w:rPr>
          <w:rFonts w:eastAsia="Times New Roman" w:cs="Times New Roman"/>
          <w:color w:val="000000"/>
        </w:rPr>
        <w:t>Accountability, responsiveness and adaptation</w:t>
      </w:r>
    </w:p>
    <w:p w14:paraId="6535647B" w14:textId="77777777" w:rsidR="008E41FC" w:rsidRPr="008E41FC" w:rsidRDefault="008E41FC" w:rsidP="008E41FC">
      <w:pPr>
        <w:pStyle w:val="ListParagraph"/>
        <w:numPr>
          <w:ilvl w:val="0"/>
          <w:numId w:val="12"/>
        </w:numPr>
        <w:shd w:val="clear" w:color="auto" w:fill="FFFFFF"/>
        <w:ind w:left="360"/>
        <w:textAlignment w:val="baseline"/>
        <w:rPr>
          <w:rFonts w:eastAsia="Times New Roman" w:cs="Times New Roman"/>
          <w:color w:val="000000"/>
        </w:rPr>
      </w:pPr>
      <w:r w:rsidRPr="008E41FC">
        <w:rPr>
          <w:rFonts w:eastAsia="Times New Roman" w:cs="Times New Roman"/>
          <w:color w:val="000000"/>
        </w:rPr>
        <w:t>Creative and expansive thinking to maximize resources</w:t>
      </w:r>
    </w:p>
    <w:p w14:paraId="4C5CAA02" w14:textId="42EFB10C" w:rsidR="008E41FC" w:rsidRDefault="008E41FC" w:rsidP="008E41FC">
      <w:pPr>
        <w:pStyle w:val="ListParagraph"/>
        <w:numPr>
          <w:ilvl w:val="0"/>
          <w:numId w:val="12"/>
        </w:numPr>
        <w:shd w:val="clear" w:color="auto" w:fill="FFFFFF"/>
        <w:ind w:left="360"/>
        <w:textAlignment w:val="baseline"/>
        <w:rPr>
          <w:rFonts w:eastAsia="Times New Roman" w:cs="Times New Roman"/>
          <w:color w:val="000000"/>
        </w:rPr>
      </w:pPr>
      <w:r w:rsidRPr="008E41FC">
        <w:rPr>
          <w:rFonts w:eastAsia="Times New Roman" w:cs="Times New Roman"/>
          <w:color w:val="000000"/>
        </w:rPr>
        <w:t>Continuous process; continuity across years  </w:t>
      </w:r>
    </w:p>
    <w:p w14:paraId="0067F454" w14:textId="5885A18C" w:rsidR="008E41FC" w:rsidRDefault="008E41FC" w:rsidP="008E41FC">
      <w:pPr>
        <w:shd w:val="clear" w:color="auto" w:fill="FFFFFF"/>
        <w:textAlignment w:val="baseline"/>
        <w:rPr>
          <w:rFonts w:eastAsia="Times New Roman" w:cs="Times New Roman"/>
          <w:color w:val="000000"/>
        </w:rPr>
      </w:pPr>
    </w:p>
    <w:p w14:paraId="46C2CE65" w14:textId="1478B2D7" w:rsidR="008E41FC" w:rsidRPr="008E41FC" w:rsidRDefault="008E41FC" w:rsidP="008E41FC">
      <w:pPr>
        <w:shd w:val="clear" w:color="auto" w:fill="FFFFFF"/>
        <w:textAlignment w:val="baseline"/>
        <w:outlineLvl w:val="1"/>
        <w:rPr>
          <w:rFonts w:eastAsia="Times New Roman" w:cs="Arial"/>
          <w:b/>
          <w:bCs/>
          <w:color w:val="EA6E07"/>
          <w:sz w:val="24"/>
          <w:szCs w:val="24"/>
        </w:rPr>
      </w:pPr>
      <w:r w:rsidRPr="008E41FC">
        <w:rPr>
          <w:rFonts w:eastAsia="Times New Roman" w:cs="Arial"/>
          <w:b/>
          <w:bCs/>
          <w:color w:val="EA6E07"/>
          <w:sz w:val="24"/>
          <w:szCs w:val="24"/>
        </w:rPr>
        <w:t>Department Planning</w:t>
      </w:r>
      <w:r w:rsidRPr="008E41FC">
        <w:rPr>
          <w:rFonts w:eastAsia="Times New Roman" w:cs="Arial"/>
          <w:b/>
          <w:bCs/>
          <w:color w:val="EA6E07"/>
          <w:sz w:val="24"/>
          <w:szCs w:val="24"/>
        </w:rPr>
        <w:t xml:space="preserve"> Schedule</w:t>
      </w:r>
    </w:p>
    <w:p w14:paraId="757196A1" w14:textId="21AC84FE" w:rsidR="008E41FC" w:rsidRDefault="008E41FC" w:rsidP="008E41FC">
      <w:pPr>
        <w:shd w:val="clear" w:color="auto" w:fill="FFFFFF"/>
        <w:textAlignment w:val="baseline"/>
        <w:outlineLvl w:val="1"/>
        <w:rPr>
          <w:rFonts w:eastAsia="Times New Roman" w:cs="Arial"/>
          <w:b/>
          <w:bCs/>
          <w:color w:val="EA6E07"/>
          <w:sz w:val="28"/>
          <w:szCs w:val="28"/>
        </w:rPr>
      </w:pPr>
    </w:p>
    <w:p w14:paraId="05511F9E" w14:textId="77777777" w:rsidR="008E6773" w:rsidRDefault="008E6773" w:rsidP="008E41FC">
      <w:pPr>
        <w:shd w:val="clear" w:color="auto" w:fill="FFFFFF"/>
        <w:textAlignment w:val="baseline"/>
        <w:outlineLvl w:val="1"/>
        <w:rPr>
          <w:rFonts w:eastAsia="Times New Roman" w:cs="Arial"/>
          <w:b/>
          <w:bCs/>
        </w:rPr>
        <w:sectPr w:rsidR="008E6773" w:rsidSect="008E6773">
          <w:footerReference w:type="default" r:id="rId8"/>
          <w:pgSz w:w="12240" w:h="15840"/>
          <w:pgMar w:top="1008" w:right="1008" w:bottom="1008" w:left="1008" w:header="720" w:footer="288" w:gutter="0"/>
          <w:cols w:space="720"/>
          <w:docGrid w:linePitch="360"/>
        </w:sectPr>
      </w:pPr>
    </w:p>
    <w:p w14:paraId="342204CC" w14:textId="18250C75" w:rsidR="008E41FC" w:rsidRPr="008E41FC" w:rsidRDefault="008E41FC" w:rsidP="008E6773">
      <w:pPr>
        <w:shd w:val="clear" w:color="auto" w:fill="FFFFFF"/>
        <w:textAlignment w:val="baseline"/>
        <w:outlineLvl w:val="1"/>
        <w:rPr>
          <w:rFonts w:eastAsia="Times New Roman" w:cs="Arial"/>
          <w:b/>
          <w:bCs/>
        </w:rPr>
      </w:pPr>
      <w:bookmarkStart w:id="0" w:name="_GoBack"/>
      <w:r w:rsidRPr="008E41FC">
        <w:rPr>
          <w:rFonts w:eastAsia="Times New Roman" w:cs="Arial"/>
          <w:b/>
          <w:bCs/>
        </w:rPr>
        <w:lastRenderedPageBreak/>
        <w:t>Fall Term</w:t>
      </w:r>
      <w:r w:rsidR="008E6773">
        <w:rPr>
          <w:rFonts w:eastAsia="Times New Roman" w:cs="Arial"/>
          <w:b/>
          <w:bCs/>
        </w:rPr>
        <w:t xml:space="preserve"> – November 30</w:t>
      </w:r>
    </w:p>
    <w:p w14:paraId="0DE8EE2E" w14:textId="70668BD3" w:rsidR="008E41FC" w:rsidRPr="008E41FC" w:rsidRDefault="008E41FC" w:rsidP="008E6773">
      <w:pPr>
        <w:shd w:val="clear" w:color="auto" w:fill="FFFFFF"/>
        <w:textAlignment w:val="baseline"/>
        <w:outlineLvl w:val="1"/>
        <w:rPr>
          <w:rFonts w:eastAsia="Times New Roman" w:cs="Arial"/>
          <w:bCs/>
        </w:rPr>
      </w:pPr>
      <w:r w:rsidRPr="008E41FC">
        <w:rPr>
          <w:rFonts w:eastAsia="Times New Roman" w:cs="Arial"/>
          <w:bCs/>
        </w:rPr>
        <w:t>Program Review Implementation Plans</w:t>
      </w:r>
    </w:p>
    <w:p w14:paraId="290F195C" w14:textId="4CCFC7B4" w:rsidR="008E41FC" w:rsidRPr="008E41FC" w:rsidRDefault="008E41FC" w:rsidP="008E6773">
      <w:pPr>
        <w:shd w:val="clear" w:color="auto" w:fill="FFFFFF"/>
        <w:textAlignment w:val="baseline"/>
        <w:outlineLvl w:val="1"/>
        <w:rPr>
          <w:rFonts w:eastAsia="Times New Roman" w:cs="Arial"/>
          <w:bCs/>
        </w:rPr>
      </w:pPr>
      <w:r w:rsidRPr="008E41FC">
        <w:rPr>
          <w:rFonts w:eastAsia="Times New Roman" w:cs="Arial"/>
          <w:bCs/>
        </w:rPr>
        <w:t>Department Plans (Goals and Resource Requests)</w:t>
      </w:r>
    </w:p>
    <w:bookmarkEnd w:id="0"/>
    <w:p w14:paraId="5A2D19CF" w14:textId="0EC88AD4" w:rsidR="008E41FC" w:rsidRPr="008E41FC" w:rsidRDefault="008E41FC" w:rsidP="008E41FC">
      <w:pPr>
        <w:shd w:val="clear" w:color="auto" w:fill="FFFFFF"/>
        <w:textAlignment w:val="baseline"/>
        <w:outlineLvl w:val="1"/>
        <w:rPr>
          <w:rFonts w:eastAsia="Times New Roman" w:cs="Arial"/>
          <w:b/>
          <w:bCs/>
        </w:rPr>
      </w:pPr>
      <w:r w:rsidRPr="008E41FC">
        <w:rPr>
          <w:rFonts w:eastAsia="Times New Roman" w:cs="Arial"/>
          <w:b/>
          <w:bCs/>
        </w:rPr>
        <w:lastRenderedPageBreak/>
        <w:t xml:space="preserve">Spring Term </w:t>
      </w:r>
      <w:r w:rsidR="008E6773">
        <w:rPr>
          <w:rFonts w:eastAsia="Times New Roman" w:cs="Arial"/>
          <w:b/>
          <w:bCs/>
        </w:rPr>
        <w:t>– June 14</w:t>
      </w:r>
    </w:p>
    <w:p w14:paraId="1144C283" w14:textId="2932764C" w:rsidR="008E6773" w:rsidRPr="008E6773" w:rsidRDefault="008E41FC" w:rsidP="008E6773">
      <w:pPr>
        <w:shd w:val="clear" w:color="auto" w:fill="FFFFFF"/>
        <w:textAlignment w:val="baseline"/>
        <w:outlineLvl w:val="1"/>
        <w:rPr>
          <w:rFonts w:eastAsia="Times New Roman" w:cs="Arial"/>
          <w:bCs/>
        </w:rPr>
        <w:sectPr w:rsidR="008E6773" w:rsidRPr="008E6773" w:rsidSect="008E6773">
          <w:type w:val="continuous"/>
          <w:pgSz w:w="12240" w:h="15840"/>
          <w:pgMar w:top="1008" w:right="1008" w:bottom="1008" w:left="1008" w:header="720" w:footer="288" w:gutter="0"/>
          <w:cols w:num="2" w:space="360"/>
          <w:docGrid w:linePitch="360"/>
        </w:sectPr>
      </w:pPr>
      <w:r w:rsidRPr="008E41FC">
        <w:rPr>
          <w:rFonts w:eastAsia="Times New Roman" w:cs="Arial"/>
          <w:bCs/>
        </w:rPr>
        <w:t>Progress Reports</w:t>
      </w:r>
    </w:p>
    <w:p w14:paraId="19936628" w14:textId="1436B184" w:rsidR="008E41FC" w:rsidRDefault="008E41FC" w:rsidP="008E41FC">
      <w:pPr>
        <w:shd w:val="clear" w:color="auto" w:fill="FFFFFF"/>
        <w:textAlignment w:val="baseline"/>
        <w:rPr>
          <w:rFonts w:eastAsia="Times New Roman" w:cs="Times New Roman"/>
          <w:color w:val="000000"/>
        </w:rPr>
      </w:pPr>
    </w:p>
    <w:p w14:paraId="4115AB25" w14:textId="77777777" w:rsidR="008E6773" w:rsidRDefault="00155D4D" w:rsidP="008E6773">
      <w:pPr>
        <w:shd w:val="clear" w:color="auto" w:fill="FFFFFF"/>
        <w:textAlignment w:val="baseline"/>
        <w:outlineLvl w:val="1"/>
        <w:rPr>
          <w:rFonts w:eastAsia="Times New Roman" w:cs="Arial"/>
          <w:b/>
          <w:bCs/>
          <w:color w:val="EA6E07"/>
          <w:sz w:val="24"/>
          <w:szCs w:val="24"/>
        </w:rPr>
      </w:pPr>
      <w:r w:rsidRPr="008E6773">
        <w:rPr>
          <w:rFonts w:eastAsia="Times New Roman" w:cs="Arial"/>
          <w:b/>
          <w:bCs/>
          <w:color w:val="EA6E07"/>
          <w:sz w:val="24"/>
          <w:szCs w:val="24"/>
        </w:rPr>
        <w:t>Spring Progress Report Format</w:t>
      </w:r>
    </w:p>
    <w:p w14:paraId="5B739F67" w14:textId="77777777" w:rsidR="008E6773" w:rsidRDefault="008E6773" w:rsidP="008E6773">
      <w:pPr>
        <w:shd w:val="clear" w:color="auto" w:fill="FFFFFF"/>
        <w:ind w:left="-450"/>
        <w:textAlignment w:val="baseline"/>
        <w:outlineLvl w:val="1"/>
        <w:rPr>
          <w:rFonts w:eastAsia="Times New Roman" w:cs="Arial"/>
          <w:b/>
          <w:bCs/>
          <w:color w:val="EA6E07"/>
          <w:sz w:val="24"/>
          <w:szCs w:val="24"/>
        </w:rPr>
      </w:pPr>
    </w:p>
    <w:p w14:paraId="49C9CD0E" w14:textId="77777777" w:rsidR="008E6773" w:rsidRPr="008E6773" w:rsidRDefault="00155D4D" w:rsidP="008E6773">
      <w:pPr>
        <w:shd w:val="clear" w:color="auto" w:fill="FFFFFF"/>
        <w:textAlignment w:val="baseline"/>
        <w:outlineLvl w:val="1"/>
        <w:rPr>
          <w:rFonts w:eastAsia="Times New Roman" w:cs="Arial"/>
          <w:b/>
          <w:bCs/>
          <w:color w:val="EA6E07"/>
          <w:sz w:val="24"/>
          <w:szCs w:val="24"/>
        </w:rPr>
      </w:pPr>
      <w:r w:rsidRPr="008E6773">
        <w:rPr>
          <w:rFonts w:eastAsia="Times New Roman" w:cs="Times New Roman"/>
          <w:b/>
          <w:color w:val="000000"/>
        </w:rPr>
        <w:t>Section 1: Progress Report</w:t>
      </w:r>
    </w:p>
    <w:p w14:paraId="6A7134DA" w14:textId="77777777" w:rsidR="008E6773" w:rsidRDefault="008E6773" w:rsidP="008E6773">
      <w:pPr>
        <w:shd w:val="clear" w:color="auto" w:fill="FFFFFF"/>
        <w:textAlignment w:val="baseline"/>
        <w:outlineLvl w:val="1"/>
        <w:rPr>
          <w:rFonts w:eastAsia="Times New Roman" w:cs="Arial"/>
          <w:b/>
          <w:bCs/>
          <w:color w:val="EA6E07"/>
          <w:sz w:val="24"/>
          <w:szCs w:val="24"/>
        </w:rPr>
      </w:pPr>
      <w:r w:rsidRPr="008E6773">
        <w:rPr>
          <w:rFonts w:eastAsia="Times New Roman" w:cs="Times New Roman"/>
          <w:color w:val="000000"/>
        </w:rPr>
        <w:t xml:space="preserve">After department-wide engagement and dialogue, please report on the progress you have made toward department goals and college-wide </w:t>
      </w:r>
      <w:hyperlink r:id="rId9" w:history="1">
        <w:r w:rsidRPr="008E6773">
          <w:rPr>
            <w:rFonts w:eastAsia="Times New Roman" w:cs="Times New Roman"/>
            <w:color w:val="000000"/>
          </w:rPr>
          <w:t>strategic directions</w:t>
        </w:r>
      </w:hyperlink>
      <w:r w:rsidRPr="008E6773">
        <w:rPr>
          <w:rFonts w:eastAsia="Times New Roman" w:cs="Times New Roman"/>
          <w:color w:val="000000"/>
        </w:rPr>
        <w:t xml:space="preserve"> and </w:t>
      </w:r>
      <w:hyperlink r:id="rId10" w:history="1">
        <w:r w:rsidRPr="008E6773">
          <w:rPr>
            <w:rFonts w:eastAsia="Times New Roman" w:cs="Times New Roman"/>
            <w:color w:val="000000"/>
          </w:rPr>
          <w:t>institutional priorities</w:t>
        </w:r>
      </w:hyperlink>
      <w:r w:rsidRPr="008E6773">
        <w:rPr>
          <w:rFonts w:eastAsia="Times New Roman" w:cs="Times New Roman"/>
          <w:color w:val="000000"/>
        </w:rPr>
        <w:t xml:space="preserve">. </w:t>
      </w:r>
    </w:p>
    <w:p w14:paraId="2F4D87ED" w14:textId="77777777" w:rsidR="008E6773" w:rsidRDefault="008E6773" w:rsidP="008E6773">
      <w:pPr>
        <w:shd w:val="clear" w:color="auto" w:fill="FFFFFF"/>
        <w:textAlignment w:val="baseline"/>
        <w:outlineLvl w:val="1"/>
        <w:rPr>
          <w:rFonts w:eastAsia="Times New Roman" w:cs="Arial"/>
          <w:b/>
          <w:bCs/>
          <w:color w:val="EA6E07"/>
          <w:sz w:val="24"/>
          <w:szCs w:val="24"/>
        </w:rPr>
      </w:pPr>
    </w:p>
    <w:p w14:paraId="16587B0F" w14:textId="14056DAF" w:rsidR="008E6773" w:rsidRPr="008E6773" w:rsidRDefault="008E6773" w:rsidP="008E6773">
      <w:pPr>
        <w:shd w:val="clear" w:color="auto" w:fill="FFFFFF"/>
        <w:textAlignment w:val="baseline"/>
        <w:outlineLvl w:val="1"/>
        <w:rPr>
          <w:rFonts w:eastAsia="Times New Roman" w:cs="Arial"/>
          <w:b/>
          <w:bCs/>
          <w:color w:val="EA6E07"/>
          <w:sz w:val="24"/>
          <w:szCs w:val="24"/>
        </w:rPr>
      </w:pPr>
      <w:r w:rsidRPr="008E6773">
        <w:rPr>
          <w:rFonts w:eastAsia="Times New Roman" w:cs="Times New Roman"/>
          <w:color w:val="000000"/>
        </w:rPr>
        <w:t>Your report should:</w:t>
      </w:r>
    </w:p>
    <w:p w14:paraId="5B759975" w14:textId="77777777" w:rsidR="008E6773" w:rsidRPr="008E6773" w:rsidRDefault="008E6773" w:rsidP="008E6773">
      <w:pPr>
        <w:pStyle w:val="ListParagraph"/>
        <w:numPr>
          <w:ilvl w:val="0"/>
          <w:numId w:val="13"/>
        </w:numPr>
        <w:shd w:val="clear" w:color="auto" w:fill="FFFFFF"/>
        <w:ind w:left="360"/>
        <w:textAlignment w:val="baseline"/>
        <w:rPr>
          <w:rFonts w:eastAsia="Times New Roman" w:cs="Times New Roman"/>
          <w:color w:val="000000"/>
        </w:rPr>
      </w:pPr>
      <w:r w:rsidRPr="008E6773">
        <w:rPr>
          <w:rFonts w:eastAsia="Times New Roman" w:cs="Times New Roman"/>
          <w:color w:val="000000"/>
        </w:rPr>
        <w:t>Be organized around key goals and strategies for the department and provide a brief narrative on progress made over the past year(s). Be sure to reference goals stated in completed program review(s) and department goals submitted in the fall.</w:t>
      </w:r>
    </w:p>
    <w:p w14:paraId="498D0162" w14:textId="77777777" w:rsidR="008E6773" w:rsidRPr="008E6773" w:rsidRDefault="008E6773" w:rsidP="008E6773">
      <w:pPr>
        <w:pStyle w:val="ListParagraph"/>
        <w:numPr>
          <w:ilvl w:val="0"/>
          <w:numId w:val="13"/>
        </w:numPr>
        <w:shd w:val="clear" w:color="auto" w:fill="FFFFFF"/>
        <w:ind w:left="360"/>
        <w:textAlignment w:val="baseline"/>
        <w:rPr>
          <w:rFonts w:eastAsia="Times New Roman" w:cs="Times New Roman"/>
          <w:color w:val="000000"/>
        </w:rPr>
      </w:pPr>
      <w:r w:rsidRPr="008E6773">
        <w:rPr>
          <w:rFonts w:eastAsia="Times New Roman" w:cs="Times New Roman"/>
          <w:color w:val="000000"/>
        </w:rPr>
        <w:t>Keep to high-level points and major milestones.</w:t>
      </w:r>
    </w:p>
    <w:p w14:paraId="417AEB50" w14:textId="77777777" w:rsidR="008E6773" w:rsidRPr="008E6773" w:rsidRDefault="008E6773" w:rsidP="008E6773">
      <w:pPr>
        <w:pStyle w:val="ListParagraph"/>
        <w:numPr>
          <w:ilvl w:val="0"/>
          <w:numId w:val="13"/>
        </w:numPr>
        <w:shd w:val="clear" w:color="auto" w:fill="FFFFFF"/>
        <w:ind w:left="360"/>
        <w:textAlignment w:val="baseline"/>
        <w:rPr>
          <w:rFonts w:eastAsia="Times New Roman" w:cs="Times New Roman"/>
          <w:color w:val="000000"/>
        </w:rPr>
      </w:pPr>
      <w:r w:rsidRPr="008E6773">
        <w:rPr>
          <w:rFonts w:eastAsia="Times New Roman" w:cs="Times New Roman"/>
          <w:color w:val="000000"/>
        </w:rPr>
        <w:t>Address standard data elements and department datasheets with the understanding that year end data will be finalized over the summer.</w:t>
      </w:r>
    </w:p>
    <w:p w14:paraId="23A22652" w14:textId="77777777" w:rsidR="008E6773" w:rsidRPr="008E6773" w:rsidRDefault="008E6773" w:rsidP="008E6773">
      <w:pPr>
        <w:pStyle w:val="ListParagraph"/>
        <w:numPr>
          <w:ilvl w:val="0"/>
          <w:numId w:val="13"/>
        </w:numPr>
        <w:shd w:val="clear" w:color="auto" w:fill="FFFFFF"/>
        <w:ind w:left="360"/>
        <w:textAlignment w:val="baseline"/>
        <w:rPr>
          <w:rFonts w:eastAsia="Times New Roman" w:cs="Times New Roman"/>
          <w:color w:val="000000"/>
        </w:rPr>
      </w:pPr>
      <w:r w:rsidRPr="008E6773">
        <w:rPr>
          <w:rFonts w:eastAsia="Times New Roman" w:cs="Times New Roman"/>
          <w:color w:val="000000"/>
        </w:rPr>
        <w:t>Include or reference evidence to support your assessment.</w:t>
      </w:r>
    </w:p>
    <w:p w14:paraId="1EA4CB7E" w14:textId="77777777" w:rsidR="008E6773" w:rsidRPr="008E6773" w:rsidRDefault="008E6773" w:rsidP="008E6773">
      <w:pPr>
        <w:pStyle w:val="ListParagraph"/>
        <w:numPr>
          <w:ilvl w:val="0"/>
          <w:numId w:val="13"/>
        </w:numPr>
        <w:shd w:val="clear" w:color="auto" w:fill="FFFFFF"/>
        <w:ind w:left="360"/>
        <w:textAlignment w:val="baseline"/>
        <w:rPr>
          <w:rFonts w:eastAsia="Times New Roman" w:cs="Times New Roman"/>
          <w:color w:val="000000"/>
        </w:rPr>
      </w:pPr>
      <w:r w:rsidRPr="008E6773">
        <w:rPr>
          <w:rFonts w:eastAsia="Times New Roman" w:cs="Times New Roman"/>
          <w:color w:val="000000"/>
        </w:rPr>
        <w:t xml:space="preserve">Acknowledge and celebrate accomplishments. </w:t>
      </w:r>
    </w:p>
    <w:p w14:paraId="331F60FD" w14:textId="77777777" w:rsidR="008E6773" w:rsidRPr="008E6773" w:rsidRDefault="008E6773" w:rsidP="008E6773">
      <w:pPr>
        <w:pStyle w:val="ListParagraph"/>
        <w:numPr>
          <w:ilvl w:val="0"/>
          <w:numId w:val="13"/>
        </w:numPr>
        <w:shd w:val="clear" w:color="auto" w:fill="FFFFFF"/>
        <w:ind w:left="360"/>
        <w:textAlignment w:val="baseline"/>
        <w:rPr>
          <w:rFonts w:eastAsia="Times New Roman" w:cs="Times New Roman"/>
          <w:color w:val="000000"/>
        </w:rPr>
      </w:pPr>
      <w:r w:rsidRPr="008E6773">
        <w:rPr>
          <w:rFonts w:eastAsia="Times New Roman" w:cs="Times New Roman"/>
          <w:color w:val="000000"/>
        </w:rPr>
        <w:t>Comment on setbacks and/or adjustments that have been made to date.</w:t>
      </w:r>
    </w:p>
    <w:p w14:paraId="1CD05E0C" w14:textId="36B9117D" w:rsidR="008E41FC" w:rsidRDefault="008E41FC" w:rsidP="008E6773">
      <w:pPr>
        <w:shd w:val="clear" w:color="auto" w:fill="FFFFFF"/>
        <w:textAlignment w:val="baseline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br w:type="page"/>
      </w:r>
    </w:p>
    <w:p w14:paraId="6081CC47" w14:textId="1C8DE9FB" w:rsidR="00B574DA" w:rsidRPr="008E6773" w:rsidRDefault="00B574DA" w:rsidP="008E6773">
      <w:pPr>
        <w:pBdr>
          <w:top w:val="single" w:sz="4" w:space="1" w:color="E36C0A" w:themeColor="accent6" w:themeShade="BF"/>
          <w:left w:val="single" w:sz="4" w:space="4" w:color="E36C0A" w:themeColor="accent6" w:themeShade="BF"/>
          <w:bottom w:val="single" w:sz="4" w:space="1" w:color="E36C0A" w:themeColor="accent6" w:themeShade="BF"/>
          <w:right w:val="single" w:sz="4" w:space="4" w:color="E36C0A" w:themeColor="accent6" w:themeShade="BF"/>
        </w:pBdr>
        <w:rPr>
          <w:color w:val="E36C0A" w:themeColor="accent6" w:themeShade="BF"/>
        </w:rPr>
      </w:pPr>
      <w:r w:rsidRPr="008E6773">
        <w:rPr>
          <w:color w:val="E36C0A" w:themeColor="accent6" w:themeShade="BF"/>
        </w:rPr>
        <w:lastRenderedPageBreak/>
        <w:t xml:space="preserve">Please schedule time at a spring term department meeting to have </w:t>
      </w:r>
      <w:r w:rsidR="008E6773" w:rsidRPr="008E6773">
        <w:rPr>
          <w:color w:val="E36C0A" w:themeColor="accent6" w:themeShade="BF"/>
        </w:rPr>
        <w:t xml:space="preserve">a progress report conversation with your team and honor the work you have done over the past year(s). </w:t>
      </w:r>
      <w:r w:rsidR="00515DC8" w:rsidRPr="008E6773">
        <w:rPr>
          <w:b/>
          <w:color w:val="E36C0A" w:themeColor="accent6" w:themeShade="BF"/>
        </w:rPr>
        <w:t xml:space="preserve">Need help </w:t>
      </w:r>
      <w:r w:rsidR="00FE3941" w:rsidRPr="008E6773">
        <w:rPr>
          <w:b/>
          <w:color w:val="E36C0A" w:themeColor="accent6" w:themeShade="BF"/>
        </w:rPr>
        <w:t>encouraging participation</w:t>
      </w:r>
      <w:r w:rsidR="00515DC8" w:rsidRPr="008E6773">
        <w:rPr>
          <w:b/>
          <w:color w:val="E36C0A" w:themeColor="accent6" w:themeShade="BF"/>
        </w:rPr>
        <w:t>?</w:t>
      </w:r>
      <w:r w:rsidRPr="008E6773">
        <w:rPr>
          <w:color w:val="E36C0A" w:themeColor="accent6" w:themeShade="BF"/>
        </w:rPr>
        <w:t xml:space="preserve"> </w:t>
      </w:r>
      <w:r w:rsidR="00515DC8" w:rsidRPr="008E6773">
        <w:rPr>
          <w:color w:val="E36C0A" w:themeColor="accent6" w:themeShade="BF"/>
        </w:rPr>
        <w:t xml:space="preserve">We can help. </w:t>
      </w:r>
      <w:r w:rsidRPr="008E6773">
        <w:rPr>
          <w:color w:val="E36C0A" w:themeColor="accent6" w:themeShade="BF"/>
        </w:rPr>
        <w:t xml:space="preserve">If you inform the </w:t>
      </w:r>
      <w:hyperlink r:id="rId11" w:history="1">
        <w:r w:rsidRPr="008E6773">
          <w:rPr>
            <w:rStyle w:val="Hyperlink"/>
            <w:color w:val="E36C0A" w:themeColor="accent6" w:themeShade="BF"/>
          </w:rPr>
          <w:t>PIE office</w:t>
        </w:r>
      </w:hyperlink>
      <w:r w:rsidR="00795988" w:rsidRPr="008E6773">
        <w:rPr>
          <w:color w:val="E36C0A" w:themeColor="accent6" w:themeShade="BF"/>
        </w:rPr>
        <w:t xml:space="preserve"> </w:t>
      </w:r>
      <w:r w:rsidR="008E41FC" w:rsidRPr="008E6773">
        <w:rPr>
          <w:color w:val="E36C0A" w:themeColor="accent6" w:themeShade="BF"/>
        </w:rPr>
        <w:t xml:space="preserve">at least </w:t>
      </w:r>
      <w:r w:rsidRPr="008E6773">
        <w:rPr>
          <w:color w:val="E36C0A" w:themeColor="accent6" w:themeShade="BF"/>
        </w:rPr>
        <w:t xml:space="preserve">one week in advance </w:t>
      </w:r>
      <w:r w:rsidR="00FE3941" w:rsidRPr="008E6773">
        <w:rPr>
          <w:color w:val="E36C0A" w:themeColor="accent6" w:themeShade="BF"/>
        </w:rPr>
        <w:t xml:space="preserve">about your department’s </w:t>
      </w:r>
      <w:r w:rsidR="00981083" w:rsidRPr="008E6773">
        <w:rPr>
          <w:color w:val="E36C0A" w:themeColor="accent6" w:themeShade="BF"/>
        </w:rPr>
        <w:t>gathering,</w:t>
      </w:r>
      <w:r w:rsidR="00FE3941" w:rsidRPr="008E6773">
        <w:rPr>
          <w:color w:val="E36C0A" w:themeColor="accent6" w:themeShade="BF"/>
        </w:rPr>
        <w:t xml:space="preserve"> </w:t>
      </w:r>
      <w:r w:rsidRPr="008E6773">
        <w:rPr>
          <w:color w:val="E36C0A" w:themeColor="accent6" w:themeShade="BF"/>
        </w:rPr>
        <w:t xml:space="preserve">we’ll </w:t>
      </w:r>
      <w:r w:rsidR="008E41FC" w:rsidRPr="008E6773">
        <w:rPr>
          <w:color w:val="E36C0A" w:themeColor="accent6" w:themeShade="BF"/>
        </w:rPr>
        <w:t>deliver</w:t>
      </w:r>
      <w:r w:rsidR="00DE1CBF" w:rsidRPr="008E6773">
        <w:rPr>
          <w:color w:val="E36C0A" w:themeColor="accent6" w:themeShade="BF"/>
        </w:rPr>
        <w:t xml:space="preserve"> </w:t>
      </w:r>
      <w:r w:rsidRPr="008E6773">
        <w:rPr>
          <w:color w:val="E36C0A" w:themeColor="accent6" w:themeShade="BF"/>
        </w:rPr>
        <w:t>p</w:t>
      </w:r>
      <w:r w:rsidR="00DE1CBF" w:rsidRPr="008E6773">
        <w:rPr>
          <w:color w:val="E36C0A" w:themeColor="accent6" w:themeShade="BF"/>
        </w:rPr>
        <w:t xml:space="preserve">ie </w:t>
      </w:r>
      <w:r w:rsidR="00582A76" w:rsidRPr="008E6773">
        <w:rPr>
          <w:color w:val="E36C0A" w:themeColor="accent6" w:themeShade="BF"/>
        </w:rPr>
        <w:t xml:space="preserve">to the table for your team’s progress </w:t>
      </w:r>
      <w:r w:rsidR="004356A6" w:rsidRPr="008E6773">
        <w:rPr>
          <w:color w:val="E36C0A" w:themeColor="accent6" w:themeShade="BF"/>
        </w:rPr>
        <w:t xml:space="preserve">and feedback </w:t>
      </w:r>
      <w:r w:rsidR="00582A76" w:rsidRPr="008E6773">
        <w:rPr>
          <w:color w:val="E36C0A" w:themeColor="accent6" w:themeShade="BF"/>
        </w:rPr>
        <w:t>discussion</w:t>
      </w:r>
      <w:r w:rsidR="00DE1CBF" w:rsidRPr="008E6773">
        <w:rPr>
          <w:color w:val="E36C0A" w:themeColor="accent6" w:themeShade="BF"/>
        </w:rPr>
        <w:t>.</w:t>
      </w:r>
    </w:p>
    <w:p w14:paraId="358FBE24" w14:textId="77777777" w:rsidR="00FB16C5" w:rsidRDefault="00FB16C5" w:rsidP="00E55E67"/>
    <w:p w14:paraId="54D02FBC" w14:textId="77777777" w:rsidR="008E6773" w:rsidRDefault="008E6773" w:rsidP="008E6773">
      <w:pPr>
        <w:shd w:val="clear" w:color="auto" w:fill="FFFFFF"/>
        <w:ind w:left="-450"/>
        <w:textAlignment w:val="baseline"/>
        <w:outlineLvl w:val="1"/>
        <w:rPr>
          <w:rFonts w:eastAsia="Times New Roman" w:cs="Times New Roman"/>
          <w:b/>
          <w:color w:val="000000"/>
        </w:rPr>
      </w:pPr>
    </w:p>
    <w:p w14:paraId="667E3003" w14:textId="1135B793" w:rsidR="00854DB9" w:rsidRPr="008E6773" w:rsidRDefault="00854DB9" w:rsidP="008E6773">
      <w:pPr>
        <w:shd w:val="clear" w:color="auto" w:fill="FFFFFF"/>
        <w:textAlignment w:val="baseline"/>
        <w:outlineLvl w:val="1"/>
        <w:rPr>
          <w:rFonts w:eastAsia="Times New Roman" w:cs="Times New Roman"/>
          <w:b/>
          <w:color w:val="000000"/>
        </w:rPr>
      </w:pPr>
      <w:r w:rsidRPr="008E6773">
        <w:rPr>
          <w:rFonts w:eastAsia="Times New Roman" w:cs="Times New Roman"/>
          <w:b/>
          <w:color w:val="000000"/>
        </w:rPr>
        <w:t xml:space="preserve">Section </w:t>
      </w:r>
      <w:r w:rsidR="00B574DA" w:rsidRPr="008E6773">
        <w:rPr>
          <w:rFonts w:eastAsia="Times New Roman" w:cs="Times New Roman"/>
          <w:b/>
          <w:color w:val="000000"/>
        </w:rPr>
        <w:t>2</w:t>
      </w:r>
      <w:r w:rsidRPr="008E6773">
        <w:rPr>
          <w:rFonts w:eastAsia="Times New Roman" w:cs="Times New Roman"/>
          <w:b/>
          <w:color w:val="000000"/>
        </w:rPr>
        <w:t>: Ideas for improving systems and structures</w:t>
      </w:r>
      <w:r w:rsidR="00DE1CBF" w:rsidRPr="008E6773">
        <w:rPr>
          <w:rFonts w:eastAsia="Times New Roman" w:cs="Times New Roman"/>
          <w:b/>
          <w:color w:val="000000"/>
        </w:rPr>
        <w:t xml:space="preserve">- </w:t>
      </w:r>
      <w:r w:rsidR="00981083" w:rsidRPr="008E6773">
        <w:rPr>
          <w:rFonts w:eastAsia="Times New Roman" w:cs="Times New Roman"/>
          <w:b/>
          <w:color w:val="000000"/>
        </w:rPr>
        <w:t xml:space="preserve">Making better </w:t>
      </w:r>
      <w:r w:rsidR="00E01BFB" w:rsidRPr="008E6773">
        <w:rPr>
          <w:rFonts w:eastAsia="Times New Roman" w:cs="Times New Roman"/>
          <w:b/>
          <w:color w:val="000000"/>
        </w:rPr>
        <w:t>‘</w:t>
      </w:r>
      <w:r w:rsidR="00981083" w:rsidRPr="008E6773">
        <w:rPr>
          <w:rFonts w:eastAsia="Times New Roman" w:cs="Times New Roman"/>
          <w:b/>
          <w:color w:val="000000"/>
        </w:rPr>
        <w:t>PIE</w:t>
      </w:r>
      <w:r w:rsidR="00E01BFB" w:rsidRPr="008E6773">
        <w:rPr>
          <w:rFonts w:eastAsia="Times New Roman" w:cs="Times New Roman"/>
          <w:b/>
          <w:color w:val="000000"/>
        </w:rPr>
        <w:t>’</w:t>
      </w:r>
    </w:p>
    <w:p w14:paraId="481EBA4B" w14:textId="77777777" w:rsidR="006068D5" w:rsidRPr="006068D5" w:rsidRDefault="006068D5" w:rsidP="008E6773">
      <w:r w:rsidRPr="006068D5">
        <w:t>Please identify any ideas you and your team may have for making our systems, structures, and processes more efficient and more meaningful in your planning and improvement efforts.</w:t>
      </w:r>
    </w:p>
    <w:p w14:paraId="19DDB77D" w14:textId="77777777" w:rsidR="006068D5" w:rsidRDefault="006068D5" w:rsidP="008E6773"/>
    <w:p w14:paraId="53DF3791" w14:textId="06619270" w:rsidR="00E640B3" w:rsidRDefault="00D943D3" w:rsidP="008E6773">
      <w:r w:rsidRPr="009510DC">
        <w:t>Lane’s Planning and Institutional Effectiveness model is designed to support and further the college’s mission, with a focus on student learning and success.</w:t>
      </w:r>
      <w:r w:rsidR="006068D5">
        <w:t xml:space="preserve"> </w:t>
      </w:r>
      <w:r w:rsidR="00E01BFB" w:rsidRPr="006068D5">
        <w:t xml:space="preserve">Your assessment of our efforts is </w:t>
      </w:r>
      <w:r w:rsidR="00BA07E2" w:rsidRPr="006068D5">
        <w:t xml:space="preserve">a critical </w:t>
      </w:r>
      <w:r w:rsidR="00E01BFB" w:rsidRPr="006068D5">
        <w:t>part</w:t>
      </w:r>
      <w:r w:rsidR="00582A76" w:rsidRPr="006068D5">
        <w:t xml:space="preserve"> </w:t>
      </w:r>
      <w:r w:rsidR="00E01BFB" w:rsidRPr="006068D5">
        <w:t xml:space="preserve">of </w:t>
      </w:r>
      <w:r w:rsidR="0003192F" w:rsidRPr="006068D5">
        <w:t>our</w:t>
      </w:r>
      <w:r w:rsidR="00BA07E2" w:rsidRPr="006068D5">
        <w:t xml:space="preserve"> college’s</w:t>
      </w:r>
      <w:r w:rsidR="00E01BFB" w:rsidRPr="006068D5">
        <w:t xml:space="preserve"> </w:t>
      </w:r>
      <w:r w:rsidR="00582A76" w:rsidRPr="006068D5">
        <w:t>feedback loop</w:t>
      </w:r>
      <w:r w:rsidR="00E01BFB" w:rsidRPr="006068D5">
        <w:t xml:space="preserve"> </w:t>
      </w:r>
      <w:r w:rsidR="0003192F" w:rsidRPr="006068D5">
        <w:t>which</w:t>
      </w:r>
      <w:r w:rsidR="00582A76" w:rsidRPr="006068D5">
        <w:t xml:space="preserve"> assist</w:t>
      </w:r>
      <w:r w:rsidR="00E01BFB" w:rsidRPr="006068D5">
        <w:t>s</w:t>
      </w:r>
      <w:r w:rsidR="00582A76" w:rsidRPr="006068D5">
        <w:t xml:space="preserve"> our </w:t>
      </w:r>
      <w:r w:rsidR="0003192F" w:rsidRPr="006068D5">
        <w:rPr>
          <w:b/>
        </w:rPr>
        <w:t xml:space="preserve">continuous </w:t>
      </w:r>
      <w:r w:rsidR="00582A76" w:rsidRPr="006068D5">
        <w:rPr>
          <w:b/>
        </w:rPr>
        <w:t>process improvement</w:t>
      </w:r>
      <w:r w:rsidR="00DE5DE6" w:rsidRPr="006068D5">
        <w:t>.</w:t>
      </w:r>
      <w:r w:rsidR="00E640B3" w:rsidRPr="006068D5">
        <w:t xml:space="preserve"> </w:t>
      </w:r>
      <w:r w:rsidR="00DE5DE6" w:rsidRPr="006068D5">
        <w:t xml:space="preserve">For </w:t>
      </w:r>
      <w:r w:rsidR="00E640B3" w:rsidRPr="006068D5">
        <w:t>example</w:t>
      </w:r>
      <w:r w:rsidR="00DE5DE6" w:rsidRPr="006068D5">
        <w:t xml:space="preserve">; after feedback </w:t>
      </w:r>
      <w:r w:rsidR="006068D5" w:rsidRPr="006068D5">
        <w:t>from last year’s process, we</w:t>
      </w:r>
      <w:r w:rsidR="00E640B3" w:rsidRPr="006068D5">
        <w:t xml:space="preserve"> us</w:t>
      </w:r>
      <w:r w:rsidR="00DE5DE6" w:rsidRPr="006068D5">
        <w:t>ed</w:t>
      </w:r>
      <w:r w:rsidR="00E640B3" w:rsidRPr="006068D5">
        <w:t xml:space="preserve"> a spreadsheet format for collecting department budget worksheet </w:t>
      </w:r>
      <w:r w:rsidR="00DE5DE6" w:rsidRPr="006068D5">
        <w:t xml:space="preserve">this year instead </w:t>
      </w:r>
      <w:r w:rsidR="00E640B3" w:rsidRPr="006068D5">
        <w:t>of</w:t>
      </w:r>
      <w:r w:rsidR="00DE5DE6" w:rsidRPr="006068D5">
        <w:t xml:space="preserve"> using</w:t>
      </w:r>
      <w:r w:rsidR="00E640B3" w:rsidRPr="006068D5">
        <w:t xml:space="preserve"> </w:t>
      </w:r>
      <w:r w:rsidR="006068D5" w:rsidRPr="006068D5">
        <w:t>a database.</w:t>
      </w:r>
    </w:p>
    <w:p w14:paraId="683B9286" w14:textId="50711597" w:rsidR="006068D5" w:rsidRDefault="006068D5" w:rsidP="008E6773"/>
    <w:p w14:paraId="1D5625D0" w14:textId="2D84D1EA" w:rsidR="006068D5" w:rsidRPr="008E6773" w:rsidRDefault="006068D5" w:rsidP="008E6773">
      <w:r w:rsidRPr="008E6773">
        <w:t>Some themes that have already emerged from feedback about this year’s cycle include:</w:t>
      </w:r>
    </w:p>
    <w:p w14:paraId="2C414ABD" w14:textId="77777777" w:rsidR="00DE5DE6" w:rsidRPr="008E6773" w:rsidRDefault="00DE5DE6" w:rsidP="008E6773">
      <w:pPr>
        <w:pStyle w:val="ListParagraph"/>
        <w:numPr>
          <w:ilvl w:val="0"/>
          <w:numId w:val="13"/>
        </w:numPr>
        <w:shd w:val="clear" w:color="auto" w:fill="FFFFFF"/>
        <w:ind w:left="360"/>
        <w:textAlignment w:val="baseline"/>
        <w:rPr>
          <w:rFonts w:eastAsia="Times New Roman" w:cs="Times New Roman"/>
          <w:color w:val="000000"/>
        </w:rPr>
      </w:pPr>
      <w:r w:rsidRPr="008E6773">
        <w:rPr>
          <w:rFonts w:eastAsia="Times New Roman" w:cs="Times New Roman"/>
          <w:color w:val="000000"/>
        </w:rPr>
        <w:t>Sequencing of program review implementation and department plans</w:t>
      </w:r>
    </w:p>
    <w:p w14:paraId="5FDD07E7" w14:textId="77777777" w:rsidR="00DE5DE6" w:rsidRPr="008E6773" w:rsidRDefault="00DE5DE6" w:rsidP="008E6773">
      <w:pPr>
        <w:pStyle w:val="ListParagraph"/>
        <w:numPr>
          <w:ilvl w:val="0"/>
          <w:numId w:val="13"/>
        </w:numPr>
        <w:shd w:val="clear" w:color="auto" w:fill="FFFFFF"/>
        <w:ind w:left="360"/>
        <w:textAlignment w:val="baseline"/>
        <w:rPr>
          <w:rFonts w:eastAsia="Times New Roman" w:cs="Times New Roman"/>
          <w:color w:val="000000"/>
        </w:rPr>
      </w:pPr>
      <w:r w:rsidRPr="008E6773">
        <w:rPr>
          <w:rFonts w:eastAsia="Times New Roman" w:cs="Times New Roman"/>
          <w:color w:val="000000"/>
        </w:rPr>
        <w:t>More training on data package, budget/resource allocations, funding sources</w:t>
      </w:r>
    </w:p>
    <w:p w14:paraId="491F28B7" w14:textId="2C45298B" w:rsidR="008E6773" w:rsidRDefault="00DE5DE6" w:rsidP="008E6773">
      <w:pPr>
        <w:pStyle w:val="ListParagraph"/>
        <w:numPr>
          <w:ilvl w:val="0"/>
          <w:numId w:val="13"/>
        </w:numPr>
        <w:shd w:val="clear" w:color="auto" w:fill="FFFFFF"/>
        <w:ind w:left="360"/>
        <w:textAlignment w:val="baseline"/>
        <w:rPr>
          <w:rFonts w:eastAsia="Times New Roman" w:cs="Times New Roman"/>
          <w:color w:val="000000"/>
        </w:rPr>
      </w:pPr>
      <w:r w:rsidRPr="008E6773">
        <w:rPr>
          <w:rFonts w:eastAsia="Times New Roman" w:cs="Times New Roman"/>
          <w:color w:val="000000"/>
        </w:rPr>
        <w:t>Ability to capture plans and budget allocations across multiple years</w:t>
      </w:r>
    </w:p>
    <w:p w14:paraId="74578BD7" w14:textId="3CEAEAF0" w:rsidR="008E6773" w:rsidRDefault="008E6773" w:rsidP="008E6773">
      <w:pPr>
        <w:shd w:val="clear" w:color="auto" w:fill="FFFFFF"/>
        <w:textAlignment w:val="baseline"/>
        <w:rPr>
          <w:rFonts w:eastAsia="Times New Roman" w:cs="Times New Roman"/>
          <w:color w:val="000000"/>
        </w:rPr>
      </w:pPr>
    </w:p>
    <w:p w14:paraId="1B43C6F7" w14:textId="1234BA0A" w:rsidR="008E6773" w:rsidRDefault="008E6773" w:rsidP="008E6773">
      <w:pPr>
        <w:shd w:val="clear" w:color="auto" w:fill="FFFFFF"/>
        <w:textAlignment w:val="baseline"/>
        <w:rPr>
          <w:rFonts w:eastAsia="Times New Roman" w:cs="Times New Roman"/>
          <w:color w:val="000000"/>
        </w:rPr>
      </w:pPr>
    </w:p>
    <w:p w14:paraId="5323FCDF" w14:textId="7F710E86" w:rsidR="008E6773" w:rsidRDefault="003521ED" w:rsidP="008E6773">
      <w:pPr>
        <w:tabs>
          <w:tab w:val="right" w:pos="10530"/>
        </w:tabs>
        <w:rPr>
          <w:b/>
          <w:i/>
        </w:rPr>
      </w:pPr>
      <w:r w:rsidRPr="00155D4D">
        <w:rPr>
          <w:b/>
          <w:i/>
        </w:rPr>
        <w:t>For questions or additional guidance, please contact Jen</w:t>
      </w:r>
      <w:r w:rsidR="005506D3" w:rsidRPr="00155D4D">
        <w:rPr>
          <w:b/>
          <w:i/>
        </w:rPr>
        <w:t xml:space="preserve"> Steele</w:t>
      </w:r>
      <w:r w:rsidR="00155D4D" w:rsidRPr="00155D4D">
        <w:rPr>
          <w:b/>
          <w:i/>
        </w:rPr>
        <w:t xml:space="preserve"> or Anna Scott</w:t>
      </w:r>
    </w:p>
    <w:p w14:paraId="2F472437" w14:textId="77777777" w:rsidR="008E6773" w:rsidRDefault="008E6773">
      <w:pPr>
        <w:rPr>
          <w:b/>
          <w:i/>
        </w:rPr>
      </w:pPr>
      <w:r>
        <w:rPr>
          <w:b/>
          <w:i/>
        </w:rPr>
        <w:br w:type="page"/>
      </w:r>
    </w:p>
    <w:p w14:paraId="57451D6F" w14:textId="61923B1C" w:rsidR="008E6773" w:rsidRDefault="008E6773" w:rsidP="008E6773">
      <w:pPr>
        <w:shd w:val="clear" w:color="auto" w:fill="FFFFFF"/>
        <w:textAlignment w:val="baseline"/>
        <w:outlineLvl w:val="1"/>
        <w:rPr>
          <w:rFonts w:eastAsia="Times New Roman" w:cs="Arial"/>
          <w:b/>
          <w:bCs/>
          <w:color w:val="EA6E07"/>
          <w:sz w:val="28"/>
          <w:szCs w:val="28"/>
        </w:rPr>
      </w:pPr>
      <w:r>
        <w:rPr>
          <w:rFonts w:eastAsia="Times New Roman" w:cs="Arial"/>
          <w:b/>
          <w:bCs/>
          <w:color w:val="EA6E07"/>
          <w:sz w:val="28"/>
          <w:szCs w:val="28"/>
        </w:rPr>
        <w:lastRenderedPageBreak/>
        <w:t>Spring Term Progress Report</w:t>
      </w:r>
      <w:r>
        <w:rPr>
          <w:rFonts w:eastAsia="Times New Roman" w:cs="Arial"/>
          <w:b/>
          <w:bCs/>
          <w:color w:val="EA6E07"/>
          <w:sz w:val="28"/>
          <w:szCs w:val="28"/>
        </w:rPr>
        <w:t xml:space="preserve"> Template</w:t>
      </w:r>
    </w:p>
    <w:p w14:paraId="118701CB" w14:textId="77777777" w:rsidR="008E6773" w:rsidRDefault="008E6773" w:rsidP="008E6773">
      <w:pPr>
        <w:tabs>
          <w:tab w:val="right" w:pos="10530"/>
        </w:tabs>
      </w:pPr>
    </w:p>
    <w:p w14:paraId="035C93C1" w14:textId="77777777" w:rsidR="008E6773" w:rsidRDefault="008E6773" w:rsidP="008E6773">
      <w:pPr>
        <w:tabs>
          <w:tab w:val="right" w:pos="10530"/>
        </w:tabs>
      </w:pPr>
      <w:r>
        <w:t xml:space="preserve">Spring Term progress reports are due by the end of the term, June 14, 2019. Please email your report to Planning and Institutional Effectiveness, </w:t>
      </w:r>
      <w:hyperlink r:id="rId12" w:history="1">
        <w:r w:rsidRPr="00DD24DB">
          <w:rPr>
            <w:rStyle w:val="Hyperlink"/>
          </w:rPr>
          <w:t>pie@lanecc.edu</w:t>
        </w:r>
      </w:hyperlink>
      <w:r>
        <w:t>.</w:t>
      </w:r>
    </w:p>
    <w:p w14:paraId="119CFFC6" w14:textId="77777777" w:rsidR="008E6773" w:rsidRDefault="008E6773" w:rsidP="008E6773">
      <w:pPr>
        <w:tabs>
          <w:tab w:val="right" w:pos="10530"/>
        </w:tabs>
      </w:pPr>
    </w:p>
    <w:p w14:paraId="4F0D0C4C" w14:textId="61B3F8C2" w:rsidR="008E6773" w:rsidRDefault="008E6773" w:rsidP="008E6773">
      <w:r>
        <w:t xml:space="preserve">Please limit your reports to </w:t>
      </w:r>
      <w:r>
        <w:t>three</w:t>
      </w:r>
      <w:r>
        <w:t xml:space="preserve"> to four pages.</w:t>
      </w:r>
    </w:p>
    <w:p w14:paraId="429D9062" w14:textId="77777777" w:rsidR="008E6773" w:rsidRDefault="008E6773" w:rsidP="008E6773">
      <w:pPr>
        <w:rPr>
          <w:b/>
        </w:rPr>
      </w:pPr>
    </w:p>
    <w:p w14:paraId="31B8D219" w14:textId="77777777" w:rsidR="008E6773" w:rsidRPr="00155D4D" w:rsidRDefault="008E6773" w:rsidP="008E6773">
      <w:pPr>
        <w:spacing w:after="120"/>
        <w:rPr>
          <w:rFonts w:asciiTheme="majorHAnsi" w:hAnsiTheme="majorHAnsi"/>
          <w:b/>
          <w:color w:val="E36C0A" w:themeColor="accent6" w:themeShade="BF"/>
          <w:sz w:val="24"/>
          <w:szCs w:val="24"/>
        </w:rPr>
      </w:pPr>
      <w:r w:rsidRPr="00155D4D">
        <w:rPr>
          <w:rFonts w:asciiTheme="majorHAnsi" w:hAnsiTheme="majorHAnsi"/>
          <w:b/>
          <w:color w:val="E36C0A" w:themeColor="accent6" w:themeShade="BF"/>
          <w:sz w:val="24"/>
          <w:szCs w:val="24"/>
        </w:rPr>
        <w:t>Section 1: Progress Report</w:t>
      </w:r>
      <w:r w:rsidRPr="00155D4D">
        <w:rPr>
          <w:rFonts w:asciiTheme="majorHAnsi" w:hAnsiTheme="majorHAnsi"/>
          <w:b/>
          <w:color w:val="E36C0A" w:themeColor="accent6" w:themeShade="BF"/>
          <w:sz w:val="24"/>
          <w:szCs w:val="24"/>
        </w:rPr>
        <w:tab/>
      </w:r>
    </w:p>
    <w:p w14:paraId="11DA2A51" w14:textId="4B25990C" w:rsidR="008E6773" w:rsidRDefault="008E6773" w:rsidP="008E6773">
      <w:r w:rsidRPr="006068D5">
        <w:t xml:space="preserve">After </w:t>
      </w:r>
      <w:r w:rsidRPr="006068D5">
        <w:rPr>
          <w:b/>
        </w:rPr>
        <w:t>department-wide engagement and dialogue</w:t>
      </w:r>
      <w:r w:rsidRPr="006068D5">
        <w:t xml:space="preserve">, please report on the progress you have made toward department goals and college-wide </w:t>
      </w:r>
      <w:hyperlink r:id="rId13" w:history="1">
        <w:r w:rsidRPr="006068D5">
          <w:rPr>
            <w:rStyle w:val="Hyperlink"/>
          </w:rPr>
          <w:t>strategic directions</w:t>
        </w:r>
      </w:hyperlink>
      <w:r w:rsidRPr="006068D5">
        <w:t xml:space="preserve"> and </w:t>
      </w:r>
      <w:hyperlink r:id="rId14" w:history="1">
        <w:r w:rsidRPr="006068D5">
          <w:rPr>
            <w:rStyle w:val="Hyperlink"/>
          </w:rPr>
          <w:t>institutional priorities</w:t>
        </w:r>
      </w:hyperlink>
      <w:r w:rsidRPr="006068D5">
        <w:t xml:space="preserve">. </w:t>
      </w:r>
    </w:p>
    <w:p w14:paraId="7C6D50D9" w14:textId="08C39FD4" w:rsidR="008E6773" w:rsidRDefault="008E6773" w:rsidP="008E6773"/>
    <w:p w14:paraId="53D73964" w14:textId="77777777" w:rsidR="008E6773" w:rsidRDefault="008E6773" w:rsidP="008E6773"/>
    <w:p w14:paraId="33592F1C" w14:textId="7E07C20B" w:rsidR="00155D4D" w:rsidRDefault="00155D4D" w:rsidP="00155D4D">
      <w:pPr>
        <w:tabs>
          <w:tab w:val="right" w:pos="10530"/>
        </w:tabs>
        <w:jc w:val="center"/>
        <w:rPr>
          <w:b/>
          <w:i/>
        </w:rPr>
      </w:pPr>
    </w:p>
    <w:p w14:paraId="078FFF63" w14:textId="77777777" w:rsidR="008E6773" w:rsidRPr="008E6773" w:rsidRDefault="008E6773" w:rsidP="008E6773">
      <w:pPr>
        <w:spacing w:after="120"/>
        <w:rPr>
          <w:rFonts w:asciiTheme="majorHAnsi" w:hAnsiTheme="majorHAnsi"/>
          <w:b/>
          <w:color w:val="E36C0A" w:themeColor="accent6" w:themeShade="BF"/>
          <w:sz w:val="24"/>
          <w:szCs w:val="24"/>
        </w:rPr>
      </w:pPr>
      <w:r w:rsidRPr="008E6773">
        <w:rPr>
          <w:rFonts w:asciiTheme="majorHAnsi" w:hAnsiTheme="majorHAnsi"/>
          <w:b/>
          <w:color w:val="E36C0A" w:themeColor="accent6" w:themeShade="BF"/>
          <w:sz w:val="24"/>
          <w:szCs w:val="24"/>
        </w:rPr>
        <w:t>Section 2: Ideas for improving systems and structures- Making better ‘PIE’</w:t>
      </w:r>
    </w:p>
    <w:p w14:paraId="3A451DAE" w14:textId="77777777" w:rsidR="008E6773" w:rsidRPr="006068D5" w:rsidRDefault="008E6773" w:rsidP="008E6773">
      <w:r w:rsidRPr="006068D5">
        <w:t>Please identify any ideas you and your team may have for making our systems, structures, and processes more efficient and more meaningful in your planning and improvement efforts.</w:t>
      </w:r>
    </w:p>
    <w:p w14:paraId="0AAC1AE2" w14:textId="77777777" w:rsidR="008E6773" w:rsidRPr="00155D4D" w:rsidRDefault="008E6773" w:rsidP="00155D4D">
      <w:pPr>
        <w:tabs>
          <w:tab w:val="right" w:pos="10530"/>
        </w:tabs>
        <w:jc w:val="center"/>
        <w:rPr>
          <w:b/>
          <w:i/>
        </w:rPr>
      </w:pPr>
    </w:p>
    <w:sectPr w:rsidR="008E6773" w:rsidRPr="00155D4D" w:rsidSect="008E6773">
      <w:type w:val="continuous"/>
      <w:pgSz w:w="12240" w:h="15840"/>
      <w:pgMar w:top="1008" w:right="1008" w:bottom="1008" w:left="1008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BD2649" w14:textId="77777777" w:rsidR="001105E7" w:rsidRDefault="001105E7" w:rsidP="009B0661">
      <w:r>
        <w:separator/>
      </w:r>
    </w:p>
  </w:endnote>
  <w:endnote w:type="continuationSeparator" w:id="0">
    <w:p w14:paraId="196608F4" w14:textId="77777777" w:rsidR="001105E7" w:rsidRDefault="001105E7" w:rsidP="009B0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  <w:color w:val="C00000"/>
        <w:sz w:val="20"/>
        <w:szCs w:val="20"/>
      </w:rPr>
      <w:id w:val="-1557934807"/>
      <w:docPartObj>
        <w:docPartGallery w:val="Page Numbers (Bottom of Page)"/>
        <w:docPartUnique/>
      </w:docPartObj>
    </w:sdtPr>
    <w:sdtEndPr>
      <w:rPr>
        <w:b w:val="0"/>
        <w:noProof/>
        <w:color w:val="auto"/>
      </w:rPr>
    </w:sdtEndPr>
    <w:sdtContent>
      <w:p w14:paraId="14AA1F9B" w14:textId="77777777" w:rsidR="0065051E" w:rsidRPr="0065051E" w:rsidRDefault="006F68CB" w:rsidP="006F68CB">
        <w:pPr>
          <w:pStyle w:val="Footer"/>
          <w:rPr>
            <w:sz w:val="20"/>
            <w:szCs w:val="20"/>
          </w:rPr>
        </w:pPr>
        <w:r>
          <w:rPr>
            <w:sz w:val="20"/>
            <w:szCs w:val="20"/>
          </w:rPr>
          <w:tab/>
        </w:r>
        <w:r>
          <w:rPr>
            <w:sz w:val="20"/>
            <w:szCs w:val="20"/>
          </w:rPr>
          <w:tab/>
        </w:r>
      </w:p>
    </w:sdtContent>
  </w:sdt>
  <w:p w14:paraId="5D8B45FD" w14:textId="77777777" w:rsidR="0065051E" w:rsidRDefault="006505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11D440" w14:textId="77777777" w:rsidR="001105E7" w:rsidRDefault="001105E7" w:rsidP="009B0661">
      <w:r>
        <w:separator/>
      </w:r>
    </w:p>
  </w:footnote>
  <w:footnote w:type="continuationSeparator" w:id="0">
    <w:p w14:paraId="1095922A" w14:textId="77777777" w:rsidR="001105E7" w:rsidRDefault="001105E7" w:rsidP="009B06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50CC3"/>
    <w:multiLevelType w:val="hybridMultilevel"/>
    <w:tmpl w:val="048851BC"/>
    <w:lvl w:ilvl="0" w:tplc="86CA602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5E1DEE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17365D" w:themeColor="text2" w:themeShade="BF"/>
        <w:sz w:val="24"/>
      </w:rPr>
    </w:lvl>
    <w:lvl w:ilvl="2" w:tplc="0546AF1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C4336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32E93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000A4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4AC8F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5CB65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C9C9ED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42F44"/>
    <w:multiLevelType w:val="hybridMultilevel"/>
    <w:tmpl w:val="E93C65AA"/>
    <w:lvl w:ilvl="0" w:tplc="9E44FC9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6C915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8E82A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F6751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D0172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381EF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2AFDF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E85CC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62321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529F8"/>
    <w:multiLevelType w:val="hybridMultilevel"/>
    <w:tmpl w:val="8C204328"/>
    <w:lvl w:ilvl="0" w:tplc="E7AEB2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15868" w:themeColor="accent5" w:themeShade="80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E8430B"/>
    <w:multiLevelType w:val="hybridMultilevel"/>
    <w:tmpl w:val="977856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5D331C"/>
    <w:multiLevelType w:val="hybridMultilevel"/>
    <w:tmpl w:val="E4D8D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CD4DAD"/>
    <w:multiLevelType w:val="hybridMultilevel"/>
    <w:tmpl w:val="C47447C8"/>
    <w:lvl w:ilvl="0" w:tplc="7BEEE57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9725DC"/>
    <w:multiLevelType w:val="hybridMultilevel"/>
    <w:tmpl w:val="9E72075A"/>
    <w:lvl w:ilvl="0" w:tplc="BFBE817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B97EB9"/>
    <w:multiLevelType w:val="hybridMultilevel"/>
    <w:tmpl w:val="9E349D32"/>
    <w:lvl w:ilvl="0" w:tplc="30A2181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F885E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A4721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082D9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22E67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ED87A8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E4D5A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1C2E2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38278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933A5D"/>
    <w:multiLevelType w:val="hybridMultilevel"/>
    <w:tmpl w:val="6D26CEAA"/>
    <w:lvl w:ilvl="0" w:tplc="04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9" w15:restartNumberingAfterBreak="0">
    <w:nsid w:val="5C270B79"/>
    <w:multiLevelType w:val="hybridMultilevel"/>
    <w:tmpl w:val="AE2EA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6750C9"/>
    <w:multiLevelType w:val="hybridMultilevel"/>
    <w:tmpl w:val="E3664F60"/>
    <w:lvl w:ilvl="0" w:tplc="45FA16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 w:themeColor="text2" w:themeShade="BF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A33E44"/>
    <w:multiLevelType w:val="multilevel"/>
    <w:tmpl w:val="FB4AD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D0336F0"/>
    <w:multiLevelType w:val="hybridMultilevel"/>
    <w:tmpl w:val="BD46D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10"/>
  </w:num>
  <w:num w:numId="5">
    <w:abstractNumId w:val="5"/>
  </w:num>
  <w:num w:numId="6">
    <w:abstractNumId w:val="0"/>
  </w:num>
  <w:num w:numId="7">
    <w:abstractNumId w:val="7"/>
  </w:num>
  <w:num w:numId="8">
    <w:abstractNumId w:val="1"/>
  </w:num>
  <w:num w:numId="9">
    <w:abstractNumId w:val="8"/>
  </w:num>
  <w:num w:numId="10">
    <w:abstractNumId w:val="11"/>
  </w:num>
  <w:num w:numId="11">
    <w:abstractNumId w:val="4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3EF"/>
    <w:rsid w:val="0001206D"/>
    <w:rsid w:val="0001365E"/>
    <w:rsid w:val="00016205"/>
    <w:rsid w:val="0003192F"/>
    <w:rsid w:val="000324F4"/>
    <w:rsid w:val="00074AA2"/>
    <w:rsid w:val="0009653A"/>
    <w:rsid w:val="000A0056"/>
    <w:rsid w:val="000B6569"/>
    <w:rsid w:val="000C5921"/>
    <w:rsid w:val="000D1E62"/>
    <w:rsid w:val="000F684D"/>
    <w:rsid w:val="00105385"/>
    <w:rsid w:val="001105E7"/>
    <w:rsid w:val="00110F66"/>
    <w:rsid w:val="00125130"/>
    <w:rsid w:val="00155D4D"/>
    <w:rsid w:val="0019643E"/>
    <w:rsid w:val="001A6B00"/>
    <w:rsid w:val="001D062F"/>
    <w:rsid w:val="002136D8"/>
    <w:rsid w:val="002248CA"/>
    <w:rsid w:val="0022617E"/>
    <w:rsid w:val="002F35B9"/>
    <w:rsid w:val="00302932"/>
    <w:rsid w:val="003076B0"/>
    <w:rsid w:val="003213EF"/>
    <w:rsid w:val="003521ED"/>
    <w:rsid w:val="00354111"/>
    <w:rsid w:val="003B05E3"/>
    <w:rsid w:val="0040789C"/>
    <w:rsid w:val="004210D2"/>
    <w:rsid w:val="00422521"/>
    <w:rsid w:val="004356A6"/>
    <w:rsid w:val="00461912"/>
    <w:rsid w:val="005122B5"/>
    <w:rsid w:val="0051471D"/>
    <w:rsid w:val="00515DC8"/>
    <w:rsid w:val="0051665F"/>
    <w:rsid w:val="00517442"/>
    <w:rsid w:val="005506D3"/>
    <w:rsid w:val="00582A76"/>
    <w:rsid w:val="00585366"/>
    <w:rsid w:val="005F0786"/>
    <w:rsid w:val="005F2658"/>
    <w:rsid w:val="0060408F"/>
    <w:rsid w:val="00606114"/>
    <w:rsid w:val="006068D5"/>
    <w:rsid w:val="0065051E"/>
    <w:rsid w:val="006B6CEE"/>
    <w:rsid w:val="006D5DE9"/>
    <w:rsid w:val="006E2A6D"/>
    <w:rsid w:val="006F2CF6"/>
    <w:rsid w:val="006F68CB"/>
    <w:rsid w:val="0072386F"/>
    <w:rsid w:val="00732A4A"/>
    <w:rsid w:val="00760E5A"/>
    <w:rsid w:val="00795988"/>
    <w:rsid w:val="007C6307"/>
    <w:rsid w:val="007C651C"/>
    <w:rsid w:val="007D23DB"/>
    <w:rsid w:val="007E67CB"/>
    <w:rsid w:val="00842354"/>
    <w:rsid w:val="00854DB9"/>
    <w:rsid w:val="008934C6"/>
    <w:rsid w:val="0089758C"/>
    <w:rsid w:val="008E2197"/>
    <w:rsid w:val="008E41FC"/>
    <w:rsid w:val="008E6773"/>
    <w:rsid w:val="008F2B4A"/>
    <w:rsid w:val="00937B27"/>
    <w:rsid w:val="009510DC"/>
    <w:rsid w:val="00964F30"/>
    <w:rsid w:val="00970802"/>
    <w:rsid w:val="00981083"/>
    <w:rsid w:val="009B0661"/>
    <w:rsid w:val="009C3DAA"/>
    <w:rsid w:val="00A33605"/>
    <w:rsid w:val="00AB7A5B"/>
    <w:rsid w:val="00AD748C"/>
    <w:rsid w:val="00AF16F8"/>
    <w:rsid w:val="00B20CE2"/>
    <w:rsid w:val="00B23ADC"/>
    <w:rsid w:val="00B24618"/>
    <w:rsid w:val="00B574DA"/>
    <w:rsid w:val="00B60161"/>
    <w:rsid w:val="00B60BE2"/>
    <w:rsid w:val="00BA07E2"/>
    <w:rsid w:val="00BF2A10"/>
    <w:rsid w:val="00C30883"/>
    <w:rsid w:val="00C51E0F"/>
    <w:rsid w:val="00C80C48"/>
    <w:rsid w:val="00C86288"/>
    <w:rsid w:val="00CF0A0B"/>
    <w:rsid w:val="00CF3A37"/>
    <w:rsid w:val="00D1297A"/>
    <w:rsid w:val="00D22E59"/>
    <w:rsid w:val="00D67C37"/>
    <w:rsid w:val="00D70429"/>
    <w:rsid w:val="00D943D3"/>
    <w:rsid w:val="00D94463"/>
    <w:rsid w:val="00DA0F98"/>
    <w:rsid w:val="00DE1CBF"/>
    <w:rsid w:val="00DE46CF"/>
    <w:rsid w:val="00DE5DE6"/>
    <w:rsid w:val="00E01BFB"/>
    <w:rsid w:val="00E1306D"/>
    <w:rsid w:val="00E55E67"/>
    <w:rsid w:val="00E640B3"/>
    <w:rsid w:val="00E66487"/>
    <w:rsid w:val="00EC3E2C"/>
    <w:rsid w:val="00ED3129"/>
    <w:rsid w:val="00EE6FDC"/>
    <w:rsid w:val="00F0007B"/>
    <w:rsid w:val="00F17EE6"/>
    <w:rsid w:val="00F31522"/>
    <w:rsid w:val="00F76AF7"/>
    <w:rsid w:val="00FB16C5"/>
    <w:rsid w:val="00FE246D"/>
    <w:rsid w:val="00FE3941"/>
    <w:rsid w:val="00FF4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061739"/>
  <w15:docId w15:val="{6C46522D-DEF3-4B95-B46F-79757DA4C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E59"/>
  </w:style>
  <w:style w:type="paragraph" w:styleId="Heading2">
    <w:name w:val="heading 2"/>
    <w:basedOn w:val="Normal"/>
    <w:link w:val="Heading2Char"/>
    <w:uiPriority w:val="9"/>
    <w:qFormat/>
    <w:rsid w:val="008E41F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E41FC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9B066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B066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B066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46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A6B0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078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934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3D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3DAA"/>
  </w:style>
  <w:style w:type="paragraph" w:styleId="Footer">
    <w:name w:val="footer"/>
    <w:basedOn w:val="Normal"/>
    <w:link w:val="FooterChar"/>
    <w:uiPriority w:val="99"/>
    <w:unhideWhenUsed/>
    <w:rsid w:val="009C3D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3DAA"/>
  </w:style>
  <w:style w:type="character" w:styleId="CommentReference">
    <w:name w:val="annotation reference"/>
    <w:basedOn w:val="DefaultParagraphFont"/>
    <w:uiPriority w:val="99"/>
    <w:semiHidden/>
    <w:unhideWhenUsed/>
    <w:rsid w:val="006040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40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40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40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408F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10F66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C3E2C"/>
    <w:rPr>
      <w:color w:val="605E5C"/>
      <w:shd w:val="clear" w:color="auto" w:fill="E1DFDD"/>
    </w:rPr>
  </w:style>
  <w:style w:type="character" w:styleId="IntenseEmphasis">
    <w:name w:val="Intense Emphasis"/>
    <w:basedOn w:val="DefaultParagraphFont"/>
    <w:uiPriority w:val="21"/>
    <w:qFormat/>
    <w:rsid w:val="00BA07E2"/>
    <w:rPr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A07E2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A07E2"/>
    <w:rPr>
      <w:i/>
      <w:i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8E41F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E41F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8E41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7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lanecc.edu/planning/strategic-direction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ie@lanecc.ed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ie@lanecc.ed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lanecc.edu/planning/strategic-prioriti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anecc.edu/planning/strategic-directions" TargetMode="External"/><Relationship Id="rId14" Type="http://schemas.openxmlformats.org/officeDocument/2006/relationships/hyperlink" Target="https://www.lanecc.edu/planning/strategic-priorit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81642-DC2D-43AF-9921-DD7BBA250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Lane Community College</Company>
  <LinksUpToDate>false</LinksUpToDate>
  <CharactersWithSpaces>4675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SteeleJ</dc:creator>
  <cp:lastModifiedBy>SteeleJL</cp:lastModifiedBy>
  <cp:revision>4</cp:revision>
  <cp:lastPrinted>2019-04-03T18:02:00Z</cp:lastPrinted>
  <dcterms:created xsi:type="dcterms:W3CDTF">2019-04-03T20:29:00Z</dcterms:created>
  <dcterms:modified xsi:type="dcterms:W3CDTF">2019-04-03T20:43:00Z</dcterms:modified>
</cp:coreProperties>
</file>